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8341" w14:textId="47DFB77F" w:rsidR="005217C9" w:rsidRPr="005217C9" w:rsidRDefault="005217C9" w:rsidP="005217C9">
      <w:pPr>
        <w:tabs>
          <w:tab w:val="num" w:pos="720"/>
        </w:tabs>
        <w:ind w:left="720" w:hanging="360"/>
        <w:rPr>
          <w:sz w:val="32"/>
          <w:szCs w:val="32"/>
        </w:rPr>
      </w:pPr>
      <w:r w:rsidRPr="005217C9">
        <w:rPr>
          <w:sz w:val="32"/>
          <w:szCs w:val="32"/>
        </w:rPr>
        <w:t>Travel Guidelines 2025/26:</w:t>
      </w:r>
    </w:p>
    <w:p w14:paraId="7970F8D7" w14:textId="4137CA29" w:rsidR="005217C9" w:rsidRPr="005217C9" w:rsidRDefault="005217C9" w:rsidP="005217C9">
      <w:pPr>
        <w:numPr>
          <w:ilvl w:val="0"/>
          <w:numId w:val="1"/>
        </w:numPr>
        <w:rPr>
          <w:b/>
          <w:bCs/>
        </w:rPr>
      </w:pPr>
      <w:r w:rsidRPr="005217C9">
        <w:rPr>
          <w:b/>
          <w:bCs/>
        </w:rPr>
        <w:t xml:space="preserve">The first step in the formal process is to send a travel request email to your advisor &amp; cc </w:t>
      </w:r>
      <w:r w:rsidR="006D35B8">
        <w:rPr>
          <w:b/>
          <w:bCs/>
        </w:rPr>
        <w:t>the Grad Coordinator</w:t>
      </w:r>
      <w:r w:rsidRPr="005217C9">
        <w:rPr>
          <w:b/>
          <w:bCs/>
        </w:rPr>
        <w:t xml:space="preserve">.    That initial travel request email needs to answer a series of questions </w:t>
      </w:r>
      <w:r w:rsidRPr="005217C9">
        <w:t>(</w:t>
      </w:r>
      <w:r w:rsidR="00CE51B8">
        <w:rPr>
          <w:i/>
          <w:iCs/>
        </w:rPr>
        <w:t>see the “Trip Request”</w:t>
      </w:r>
      <w:r w:rsidRPr="005217C9">
        <w:t>).</w:t>
      </w:r>
      <w:r w:rsidRPr="005217C9">
        <w:rPr>
          <w:b/>
          <w:bCs/>
        </w:rPr>
        <w:t xml:space="preserve"> These are the questions used in Concur as well as in the CLA PROMISE grant application; it's also valuable information for your student file.  </w:t>
      </w:r>
    </w:p>
    <w:p w14:paraId="75E66361" w14:textId="153B8B4D" w:rsidR="005217C9" w:rsidRPr="005217C9" w:rsidRDefault="005217C9" w:rsidP="005217C9">
      <w:pPr>
        <w:numPr>
          <w:ilvl w:val="0"/>
          <w:numId w:val="2"/>
        </w:numPr>
        <w:rPr>
          <w:b/>
          <w:bCs/>
        </w:rPr>
      </w:pPr>
      <w:r w:rsidRPr="005217C9">
        <w:rPr>
          <w:b/>
          <w:bCs/>
        </w:rPr>
        <w:t xml:space="preserve">Next your advisor approves the trip and cc's </w:t>
      </w:r>
      <w:r w:rsidR="006D35B8">
        <w:rPr>
          <w:b/>
          <w:bCs/>
        </w:rPr>
        <w:t>the Grad Coordinator</w:t>
      </w:r>
      <w:r w:rsidRPr="005217C9">
        <w:rPr>
          <w:b/>
          <w:bCs/>
        </w:rPr>
        <w:t>.</w:t>
      </w:r>
    </w:p>
    <w:p w14:paraId="0F7DCBAA" w14:textId="57113112" w:rsidR="005217C9" w:rsidRPr="005217C9" w:rsidRDefault="005217C9" w:rsidP="005217C9">
      <w:pPr>
        <w:numPr>
          <w:ilvl w:val="0"/>
          <w:numId w:val="2"/>
        </w:numPr>
        <w:rPr>
          <w:b/>
          <w:bCs/>
        </w:rPr>
      </w:pPr>
      <w:r w:rsidRPr="005217C9">
        <w:rPr>
          <w:b/>
          <w:bCs/>
        </w:rPr>
        <w:t xml:space="preserve">Then </w:t>
      </w:r>
      <w:r w:rsidR="006D35B8">
        <w:rPr>
          <w:b/>
          <w:bCs/>
        </w:rPr>
        <w:t>the Grad Coordinator</w:t>
      </w:r>
      <w:r w:rsidRPr="005217C9">
        <w:rPr>
          <w:b/>
          <w:bCs/>
        </w:rPr>
        <w:t xml:space="preserve"> forward</w:t>
      </w:r>
      <w:r w:rsidR="006D35B8">
        <w:rPr>
          <w:b/>
          <w:bCs/>
        </w:rPr>
        <w:t>s</w:t>
      </w:r>
      <w:r w:rsidRPr="005217C9">
        <w:rPr>
          <w:b/>
          <w:bCs/>
        </w:rPr>
        <w:t xml:space="preserve"> your request to </w:t>
      </w:r>
      <w:r>
        <w:rPr>
          <w:b/>
          <w:bCs/>
        </w:rPr>
        <w:t xml:space="preserve">the DGS, </w:t>
      </w:r>
      <w:r w:rsidRPr="005217C9">
        <w:rPr>
          <w:b/>
          <w:bCs/>
        </w:rPr>
        <w:t>Andy Baker. </w:t>
      </w:r>
    </w:p>
    <w:p w14:paraId="21621EAB" w14:textId="04ABF775" w:rsidR="005217C9" w:rsidRPr="005217C9" w:rsidRDefault="005217C9" w:rsidP="005217C9">
      <w:pPr>
        <w:numPr>
          <w:ilvl w:val="0"/>
          <w:numId w:val="3"/>
        </w:numPr>
        <w:rPr>
          <w:b/>
          <w:bCs/>
        </w:rPr>
      </w:pPr>
      <w:r w:rsidRPr="005217C9">
        <w:rPr>
          <w:b/>
          <w:bCs/>
        </w:rPr>
        <w:t xml:space="preserve">When </w:t>
      </w:r>
      <w:r>
        <w:rPr>
          <w:b/>
          <w:bCs/>
        </w:rPr>
        <w:t>DGS</w:t>
      </w:r>
      <w:r w:rsidRPr="005217C9">
        <w:rPr>
          <w:b/>
          <w:bCs/>
        </w:rPr>
        <w:t xml:space="preserve"> </w:t>
      </w:r>
      <w:proofErr w:type="gramStart"/>
      <w:r w:rsidRPr="005217C9">
        <w:rPr>
          <w:b/>
          <w:bCs/>
        </w:rPr>
        <w:t>approves</w:t>
      </w:r>
      <w:proofErr w:type="gramEnd"/>
      <w:r w:rsidRPr="005217C9">
        <w:rPr>
          <w:b/>
          <w:bCs/>
        </w:rPr>
        <w:t xml:space="preserve">, </w:t>
      </w:r>
      <w:r w:rsidR="006D35B8">
        <w:rPr>
          <w:b/>
          <w:bCs/>
        </w:rPr>
        <w:t>the Grad Coordinator</w:t>
      </w:r>
      <w:r w:rsidRPr="005217C9">
        <w:rPr>
          <w:b/>
          <w:bCs/>
        </w:rPr>
        <w:t xml:space="preserve"> let</w:t>
      </w:r>
      <w:r w:rsidR="006D35B8">
        <w:rPr>
          <w:b/>
          <w:bCs/>
        </w:rPr>
        <w:t>s</w:t>
      </w:r>
      <w:r w:rsidRPr="005217C9">
        <w:rPr>
          <w:b/>
          <w:bCs/>
        </w:rPr>
        <w:t xml:space="preserve"> you know your travel (and PROMISE grant, when applicable) </w:t>
      </w:r>
      <w:proofErr w:type="gramStart"/>
      <w:r w:rsidRPr="005217C9">
        <w:rPr>
          <w:b/>
          <w:bCs/>
        </w:rPr>
        <w:t>have</w:t>
      </w:r>
      <w:proofErr w:type="gramEnd"/>
      <w:r w:rsidRPr="005217C9">
        <w:rPr>
          <w:b/>
          <w:bCs/>
        </w:rPr>
        <w:t xml:space="preserve"> been approved.</w:t>
      </w:r>
    </w:p>
    <w:p w14:paraId="3299BCD9" w14:textId="77777777" w:rsidR="005217C9" w:rsidRPr="005217C9" w:rsidRDefault="005217C9" w:rsidP="005217C9">
      <w:pPr>
        <w:numPr>
          <w:ilvl w:val="0"/>
          <w:numId w:val="3"/>
        </w:numPr>
      </w:pPr>
      <w:r w:rsidRPr="005217C9">
        <w:rPr>
          <w:b/>
          <w:bCs/>
        </w:rPr>
        <w:t>This is the point where students enter PROMISE funding applications in the CLA system</w:t>
      </w:r>
      <w:r w:rsidRPr="005217C9">
        <w:t>.  </w:t>
      </w:r>
      <w:r w:rsidRPr="005217C9">
        <w:rPr>
          <w:i/>
          <w:iCs/>
        </w:rPr>
        <w:t xml:space="preserve">Students have found it confusing because they're accustomed to entering the PROMISE grant first, but </w:t>
      </w:r>
      <w:proofErr w:type="gramStart"/>
      <w:r w:rsidRPr="005217C9">
        <w:rPr>
          <w:i/>
          <w:iCs/>
        </w:rPr>
        <w:t>actually it</w:t>
      </w:r>
      <w:proofErr w:type="gramEnd"/>
      <w:r w:rsidRPr="005217C9">
        <w:rPr>
          <w:i/>
          <w:iCs/>
        </w:rPr>
        <w:t xml:space="preserve"> should be done after you know that you are approved by your advisor and Andy.</w:t>
      </w:r>
    </w:p>
    <w:p w14:paraId="3278984A" w14:textId="01903838" w:rsidR="005217C9" w:rsidRPr="005217C9" w:rsidRDefault="006D35B8" w:rsidP="005217C9">
      <w:pPr>
        <w:numPr>
          <w:ilvl w:val="0"/>
          <w:numId w:val="3"/>
        </w:numPr>
      </w:pPr>
      <w:r>
        <w:rPr>
          <w:b/>
          <w:bCs/>
        </w:rPr>
        <w:t>The Grad Coordinator</w:t>
      </w:r>
      <w:r w:rsidR="005217C9" w:rsidRPr="005217C9">
        <w:rPr>
          <w:b/>
          <w:bCs/>
        </w:rPr>
        <w:t xml:space="preserve"> create</w:t>
      </w:r>
      <w:r>
        <w:rPr>
          <w:b/>
          <w:bCs/>
        </w:rPr>
        <w:t>s</w:t>
      </w:r>
      <w:r w:rsidR="005217C9" w:rsidRPr="005217C9">
        <w:rPr>
          <w:b/>
          <w:bCs/>
        </w:rPr>
        <w:t xml:space="preserve"> the Trip Request in Concur and let you know that your Trip Request is ready for you to submit in Concur.  </w:t>
      </w:r>
      <w:r w:rsidR="005217C9" w:rsidRPr="005217C9">
        <w:t>I cannot submit this for students; it is up to you to submit it.  </w:t>
      </w:r>
    </w:p>
    <w:p w14:paraId="117BF1B8" w14:textId="2376A9A3" w:rsidR="005217C9" w:rsidRPr="005217C9" w:rsidRDefault="005217C9" w:rsidP="005217C9">
      <w:pPr>
        <w:numPr>
          <w:ilvl w:val="0"/>
          <w:numId w:val="3"/>
        </w:numPr>
      </w:pPr>
      <w:r w:rsidRPr="005217C9">
        <w:rPr>
          <w:b/>
          <w:bCs/>
        </w:rPr>
        <w:t>Next, the student requests a Purdue Travel credit card limit increase, if desired</w:t>
      </w:r>
      <w:r>
        <w:rPr>
          <w:b/>
          <w:bCs/>
        </w:rPr>
        <w:t>, using the Concur system (see separate instructions)</w:t>
      </w:r>
      <w:r w:rsidRPr="005217C9">
        <w:rPr>
          <w:b/>
          <w:bCs/>
        </w:rPr>
        <w:t xml:space="preserve">.  Purdue Travel credit cards automatically reset to $0 available, so an increase must be requested each time.  Students </w:t>
      </w:r>
      <w:r>
        <w:rPr>
          <w:b/>
          <w:bCs/>
        </w:rPr>
        <w:t>can</w:t>
      </w:r>
      <w:r w:rsidRPr="005217C9">
        <w:rPr>
          <w:b/>
          <w:bCs/>
        </w:rPr>
        <w:t xml:space="preserve"> ask for a credit card limit increase in the amount of approved funding (PROMISE + department). </w:t>
      </w:r>
      <w:r w:rsidRPr="005217C9">
        <w:t>Students can use their personal credit card if they choose; you are not required to use a Purdue Travel credit card.</w:t>
      </w:r>
    </w:p>
    <w:p w14:paraId="36EFA8BB" w14:textId="77777777" w:rsidR="005217C9" w:rsidRDefault="005217C9" w:rsidP="005217C9">
      <w:pPr>
        <w:pStyle w:val="ListParagraph"/>
        <w:rPr>
          <w:b/>
          <w:bCs/>
        </w:rPr>
      </w:pPr>
    </w:p>
    <w:p w14:paraId="60471A1E" w14:textId="761490E5" w:rsidR="005217C9" w:rsidRPr="005217C9" w:rsidRDefault="006D35B8" w:rsidP="005217C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kern w:val="0"/>
          <w14:ligatures w14:val="none"/>
        </w:rPr>
      </w:pPr>
      <w:r>
        <w:rPr>
          <w:rFonts w:ascii="Georgia" w:eastAsia="Times New Roman" w:hAnsi="Georgia" w:cs="Times New Roman"/>
          <w:color w:val="000000"/>
          <w:kern w:val="0"/>
          <w14:ligatures w14:val="none"/>
        </w:rPr>
        <w:t>Please note:</w:t>
      </w:r>
    </w:p>
    <w:p w14:paraId="031ABD57" w14:textId="77224B66" w:rsidR="005217C9" w:rsidRPr="005217C9" w:rsidRDefault="006D35B8" w:rsidP="00521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Record all receipts either via </w:t>
      </w:r>
      <w:proofErr w:type="spellStart"/>
      <w:r>
        <w:rPr>
          <w:rFonts w:ascii="Georgia" w:eastAsia="Times New Roman" w:hAnsi="Georgia" w:cs="Segoe UI"/>
          <w:color w:val="000000"/>
          <w:kern w:val="0"/>
          <w14:ligatures w14:val="none"/>
        </w:rPr>
        <w:t>ExpenseIt</w:t>
      </w:r>
      <w:proofErr w:type="spellEnd"/>
      <w:r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 or digitally (</w:t>
      </w:r>
      <w:r w:rsidR="005217C9" w:rsidRPr="006D35B8">
        <w:rPr>
          <w:rFonts w:ascii="Georgia" w:eastAsia="Times New Roman" w:hAnsi="Georgia" w:cs="Segoe UI"/>
          <w:i/>
          <w:iCs/>
          <w:color w:val="000000"/>
          <w:kern w:val="0"/>
          <w14:ligatures w14:val="none"/>
        </w:rPr>
        <w:t>except for food, which is not reimbursable; only per diem is allowed</w:t>
      </w:r>
      <w:r>
        <w:rPr>
          <w:rFonts w:ascii="Georgia" w:eastAsia="Times New Roman" w:hAnsi="Georgia" w:cs="Segoe UI"/>
          <w:color w:val="000000"/>
          <w:kern w:val="0"/>
          <w14:ligatures w14:val="none"/>
        </w:rPr>
        <w:t>)</w:t>
      </w:r>
      <w:r w:rsidR="005217C9" w:rsidRPr="005217C9">
        <w:rPr>
          <w:rFonts w:ascii="Georgia" w:eastAsia="Times New Roman" w:hAnsi="Georgia" w:cs="Segoe UI"/>
          <w:color w:val="000000"/>
          <w:kern w:val="0"/>
          <w14:ligatures w14:val="none"/>
        </w:rPr>
        <w:t>.</w:t>
      </w:r>
    </w:p>
    <w:p w14:paraId="33DE639C" w14:textId="56BC0B41" w:rsidR="005217C9" w:rsidRPr="005217C9" w:rsidRDefault="005217C9" w:rsidP="00521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217C9"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When you return from your trip, tell </w:t>
      </w:r>
      <w:proofErr w:type="spellStart"/>
      <w:r w:rsidR="006D35B8">
        <w:rPr>
          <w:rFonts w:ascii="Georgia" w:eastAsia="Times New Roman" w:hAnsi="Georgia" w:cs="Segoe UI"/>
          <w:color w:val="000000"/>
          <w:kern w:val="0"/>
          <w14:ligatures w14:val="none"/>
        </w:rPr>
        <w:t>the</w:t>
      </w:r>
      <w:proofErr w:type="spellEnd"/>
      <w:r w:rsidR="006D35B8"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 Grad Coordinator</w:t>
      </w:r>
      <w:r w:rsidRPr="005217C9"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 you're back and send </w:t>
      </w:r>
      <w:r w:rsidR="006D35B8"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any receipts that aren’t in </w:t>
      </w:r>
      <w:proofErr w:type="spellStart"/>
      <w:r w:rsidR="006D35B8">
        <w:rPr>
          <w:rFonts w:ascii="Georgia" w:eastAsia="Times New Roman" w:hAnsi="Georgia" w:cs="Segoe UI"/>
          <w:color w:val="000000"/>
          <w:kern w:val="0"/>
          <w14:ligatures w14:val="none"/>
        </w:rPr>
        <w:t>ExpenseIt</w:t>
      </w:r>
      <w:proofErr w:type="spellEnd"/>
      <w:r w:rsidRPr="005217C9"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 </w:t>
      </w:r>
      <w:r w:rsidR="006D35B8"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to the Grad Coordinator </w:t>
      </w:r>
      <w:r w:rsidRPr="005217C9">
        <w:rPr>
          <w:rFonts w:ascii="Georgia" w:eastAsia="Times New Roman" w:hAnsi="Georgia" w:cs="Segoe UI"/>
          <w:color w:val="000000"/>
          <w:kern w:val="0"/>
          <w14:ligatures w14:val="none"/>
        </w:rPr>
        <w:t>via email</w:t>
      </w:r>
      <w:r w:rsidR="006D35B8">
        <w:rPr>
          <w:rFonts w:ascii="Georgia" w:eastAsia="Times New Roman" w:hAnsi="Georgia" w:cs="Segoe UI"/>
          <w:color w:val="000000"/>
          <w:kern w:val="0"/>
          <w14:ligatures w14:val="none"/>
        </w:rPr>
        <w:t>.</w:t>
      </w:r>
    </w:p>
    <w:p w14:paraId="75A02991" w14:textId="7F379B45" w:rsidR="005217C9" w:rsidRPr="005217C9" w:rsidRDefault="006D35B8" w:rsidP="00521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The Grad Coordinator will review </w:t>
      </w:r>
      <w:r w:rsidR="005217C9" w:rsidRPr="005217C9">
        <w:rPr>
          <w:rFonts w:ascii="Georgia" w:eastAsia="Times New Roman" w:hAnsi="Georgia" w:cs="Segoe UI"/>
          <w:color w:val="000000"/>
          <w:kern w:val="0"/>
          <w14:ligatures w14:val="none"/>
        </w:rPr>
        <w:t>your expense report</w:t>
      </w:r>
      <w:r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 for accuracy, enter allocations,</w:t>
      </w:r>
      <w:r w:rsidR="005217C9" w:rsidRPr="005217C9"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 and let you know when it's ready to be submitted.</w:t>
      </w:r>
    </w:p>
    <w:p w14:paraId="1C67A4FA" w14:textId="7852F454" w:rsidR="005217C9" w:rsidRPr="005217C9" w:rsidRDefault="005217C9" w:rsidP="00521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6D35B8">
        <w:rPr>
          <w:rFonts w:ascii="Georgia" w:eastAsia="Times New Roman" w:hAnsi="Georgia" w:cs="Segoe UI"/>
          <w:b/>
          <w:bCs/>
          <w:color w:val="000000"/>
          <w:kern w:val="0"/>
          <w14:ligatures w14:val="none"/>
        </w:rPr>
        <w:t>You</w:t>
      </w:r>
      <w:r w:rsidR="006D35B8">
        <w:rPr>
          <w:rFonts w:ascii="Georgia" w:eastAsia="Times New Roman" w:hAnsi="Georgia" w:cs="Segoe UI"/>
          <w:b/>
          <w:bCs/>
          <w:color w:val="000000"/>
          <w:kern w:val="0"/>
          <w14:ligatures w14:val="none"/>
        </w:rPr>
        <w:t xml:space="preserve"> </w:t>
      </w:r>
      <w:proofErr w:type="gramStart"/>
      <w:r w:rsidRPr="006D35B8">
        <w:rPr>
          <w:rFonts w:ascii="Georgia" w:eastAsia="Times New Roman" w:hAnsi="Georgia" w:cs="Segoe UI"/>
          <w:b/>
          <w:bCs/>
          <w:color w:val="000000"/>
          <w:kern w:val="0"/>
          <w14:ligatures w14:val="none"/>
        </w:rPr>
        <w:t>have to</w:t>
      </w:r>
      <w:proofErr w:type="gramEnd"/>
      <w:r w:rsidRPr="006D35B8">
        <w:rPr>
          <w:rFonts w:ascii="Georgia" w:eastAsia="Times New Roman" w:hAnsi="Georgia" w:cs="Segoe UI"/>
          <w:b/>
          <w:bCs/>
          <w:color w:val="000000"/>
          <w:kern w:val="0"/>
          <w14:ligatures w14:val="none"/>
        </w:rPr>
        <w:t xml:space="preserve"> submit your expense report</w:t>
      </w:r>
      <w:r w:rsidR="006D35B8">
        <w:rPr>
          <w:rFonts w:ascii="Georgia" w:eastAsia="Times New Roman" w:hAnsi="Georgia" w:cs="Segoe UI"/>
          <w:color w:val="000000"/>
          <w:kern w:val="0"/>
          <w14:ligatures w14:val="none"/>
        </w:rPr>
        <w:t>.</w:t>
      </w:r>
    </w:p>
    <w:p w14:paraId="4F30C3B1" w14:textId="1919B9A4" w:rsidR="005217C9" w:rsidRDefault="005217C9" w:rsidP="005217C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217C9">
        <w:rPr>
          <w:rFonts w:ascii="Georgia" w:eastAsia="Times New Roman" w:hAnsi="Georgia" w:cs="Segoe UI"/>
          <w:color w:val="000000"/>
          <w:kern w:val="0"/>
          <w14:ligatures w14:val="none"/>
        </w:rPr>
        <w:t>If you receive an email from </w:t>
      </w:r>
      <w:r w:rsidRPr="005217C9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Travel</w:t>
      </w:r>
      <w:r w:rsidRPr="005217C9">
        <w:rPr>
          <w:rFonts w:ascii="Georgia" w:eastAsia="Times New Roman" w:hAnsi="Georgia" w:cs="Segoe UI"/>
          <w:color w:val="000000"/>
          <w:kern w:val="0"/>
          <w14:ligatures w14:val="none"/>
        </w:rPr>
        <w:t xml:space="preserve"> letting you know about a problem with your expense report, contact </w:t>
      </w:r>
      <w:r w:rsidR="006D35B8">
        <w:rPr>
          <w:rFonts w:ascii="Georgia" w:eastAsia="Times New Roman" w:hAnsi="Georgia" w:cs="Segoe UI"/>
          <w:color w:val="000000"/>
          <w:kern w:val="0"/>
          <w14:ligatures w14:val="none"/>
        </w:rPr>
        <w:t>the Grad Coordinator</w:t>
      </w:r>
      <w:r w:rsidRPr="005217C9">
        <w:rPr>
          <w:rFonts w:ascii="Georgia" w:eastAsia="Times New Roman" w:hAnsi="Georgia" w:cs="Segoe UI"/>
          <w:color w:val="000000"/>
          <w:kern w:val="0"/>
          <w14:ligatures w14:val="none"/>
        </w:rPr>
        <w:t>.</w:t>
      </w:r>
    </w:p>
    <w:sectPr w:rsidR="00521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1A2"/>
    <w:multiLevelType w:val="multilevel"/>
    <w:tmpl w:val="520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728FE"/>
    <w:multiLevelType w:val="multilevel"/>
    <w:tmpl w:val="C090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63801"/>
    <w:multiLevelType w:val="multilevel"/>
    <w:tmpl w:val="81DE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37AAB"/>
    <w:multiLevelType w:val="multilevel"/>
    <w:tmpl w:val="8A18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986825">
    <w:abstractNumId w:val="3"/>
  </w:num>
  <w:num w:numId="2" w16cid:durableId="703676673">
    <w:abstractNumId w:val="0"/>
  </w:num>
  <w:num w:numId="3" w16cid:durableId="1180007756">
    <w:abstractNumId w:val="2"/>
  </w:num>
  <w:num w:numId="4" w16cid:durableId="170081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B1"/>
    <w:rsid w:val="000A0744"/>
    <w:rsid w:val="000D6441"/>
    <w:rsid w:val="001B42B1"/>
    <w:rsid w:val="003F3AAD"/>
    <w:rsid w:val="00507D37"/>
    <w:rsid w:val="005217C9"/>
    <w:rsid w:val="005E6C38"/>
    <w:rsid w:val="006D35B8"/>
    <w:rsid w:val="00A12C7D"/>
    <w:rsid w:val="00B2143B"/>
    <w:rsid w:val="00CE51B8"/>
    <w:rsid w:val="00D23EAA"/>
    <w:rsid w:val="00E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08ED"/>
  <w15:chartTrackingRefBased/>
  <w15:docId w15:val="{235FCC65-9F88-4249-B0DE-D00C84AB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2B1"/>
    <w:rPr>
      <w:b/>
      <w:bCs/>
      <w:smallCaps/>
      <w:color w:val="0F4761" w:themeColor="accent1" w:themeShade="BF"/>
      <w:spacing w:val="5"/>
    </w:rPr>
  </w:style>
  <w:style w:type="character" w:customStyle="1" w:styleId="markp61otuov6">
    <w:name w:val="markp61otuov6"/>
    <w:basedOn w:val="DefaultParagraphFont"/>
    <w:rsid w:val="0052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J Bogan</dc:creator>
  <cp:keywords/>
  <dc:description/>
  <cp:lastModifiedBy>Stacy J Bogan</cp:lastModifiedBy>
  <cp:revision>6</cp:revision>
  <dcterms:created xsi:type="dcterms:W3CDTF">2025-06-13T13:29:00Z</dcterms:created>
  <dcterms:modified xsi:type="dcterms:W3CDTF">2025-08-04T14:00:00Z</dcterms:modified>
</cp:coreProperties>
</file>